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62164" w:rsidRDefault="00362164" w:rsidP="00362164">
      <w:r>
        <w:t>Differentiate education technology from technology in education by the help of these arrows. The direction of the arrows suggests that they differ.</w:t>
      </w:r>
    </w:p>
    <w:tbl>
      <w:tblPr>
        <w:tblStyle w:val="TableGrid"/>
        <w:tblW w:w="0" w:type="auto"/>
        <w:tblLook w:val="04A0" w:firstRow="1" w:lastRow="0" w:firstColumn="1" w:lastColumn="0" w:noHBand="0" w:noVBand="1"/>
      </w:tblPr>
      <w:tblGrid>
        <w:gridCol w:w="4788"/>
        <w:gridCol w:w="4788"/>
      </w:tblGrid>
      <w:tr w:rsidR="00F30359" w:rsidTr="00F30359">
        <w:trPr>
          <w:trHeight w:val="1250"/>
        </w:trPr>
        <w:tc>
          <w:tcPr>
            <w:tcW w:w="4788" w:type="dxa"/>
          </w:tcPr>
          <w:p w:rsidR="00F30359" w:rsidRDefault="00F30359">
            <w:r>
              <w:t xml:space="preserve">Technology in education </w:t>
            </w:r>
          </w:p>
        </w:tc>
        <w:tc>
          <w:tcPr>
            <w:tcW w:w="4788" w:type="dxa"/>
          </w:tcPr>
          <w:p w:rsidR="00F30359" w:rsidRDefault="00F30359">
            <w:r>
              <w:t xml:space="preserve">Education technology </w:t>
            </w:r>
            <w:bookmarkStart w:id="0" w:name="_GoBack"/>
            <w:bookmarkEnd w:id="0"/>
          </w:p>
        </w:tc>
      </w:tr>
    </w:tbl>
    <w:p w:rsidR="00362164" w:rsidRDefault="00362164"/>
    <w:p w:rsidR="00362164" w:rsidRDefault="00362164"/>
    <w:tbl>
      <w:tblPr>
        <w:tblStyle w:val="TableGrid"/>
        <w:tblpPr w:leftFromText="180" w:rightFromText="180" w:vertAnchor="text" w:horzAnchor="margin" w:tblpY="-37"/>
        <w:tblW w:w="9690" w:type="dxa"/>
        <w:tblLook w:val="04A0" w:firstRow="1" w:lastRow="0" w:firstColumn="1" w:lastColumn="0" w:noHBand="0" w:noVBand="1"/>
      </w:tblPr>
      <w:tblGrid>
        <w:gridCol w:w="4845"/>
        <w:gridCol w:w="4845"/>
      </w:tblGrid>
      <w:tr w:rsidR="00362164" w:rsidTr="00362164">
        <w:trPr>
          <w:trHeight w:val="3245"/>
        </w:trPr>
        <w:tc>
          <w:tcPr>
            <w:tcW w:w="4845" w:type="dxa"/>
          </w:tcPr>
          <w:p w:rsidR="00362164" w:rsidRDefault="00362164" w:rsidP="00362164"/>
          <w:p w:rsidR="00362164" w:rsidRDefault="00362164" w:rsidP="00362164">
            <w:r>
              <w:t xml:space="preserve">Technology education is “the application of technology to any of those process involved in operating the institutions which house the educational enterprise. It includes the application of technology to food, health, finance, scheduling, grade, reporting, and other process which support education within institutions. </w:t>
            </w:r>
          </w:p>
          <w:p w:rsidR="00362164" w:rsidRDefault="00362164" w:rsidP="00362164"/>
          <w:p w:rsidR="0029057C" w:rsidRDefault="0029057C" w:rsidP="00362164">
            <w:pPr>
              <w:rPr>
                <w:rFonts w:ascii="Arial" w:hAnsi="Arial" w:cs="Arial"/>
                <w:color w:val="000000"/>
                <w:sz w:val="21"/>
                <w:szCs w:val="21"/>
                <w:shd w:val="clear" w:color="auto" w:fill="FFFFFF"/>
              </w:rPr>
            </w:pPr>
          </w:p>
          <w:p w:rsidR="00F30359" w:rsidRDefault="00F30359" w:rsidP="00362164">
            <w:pPr>
              <w:rPr>
                <w:rFonts w:ascii="Arial" w:hAnsi="Arial" w:cs="Arial"/>
                <w:color w:val="000000"/>
                <w:sz w:val="21"/>
                <w:szCs w:val="21"/>
                <w:shd w:val="clear" w:color="auto" w:fill="FFFFFF"/>
              </w:rPr>
            </w:pPr>
            <w:r>
              <w:rPr>
                <w:rFonts w:ascii="Arial" w:hAnsi="Arial" w:cs="Arial"/>
                <w:color w:val="000000"/>
                <w:sz w:val="21"/>
                <w:szCs w:val="21"/>
                <w:shd w:val="clear" w:color="auto" w:fill="FFFFFF"/>
              </w:rPr>
              <w:t xml:space="preserve">  T</w:t>
            </w:r>
            <w:r w:rsidR="0029057C">
              <w:rPr>
                <w:rFonts w:ascii="Arial" w:hAnsi="Arial" w:cs="Arial"/>
                <w:color w:val="000000"/>
                <w:sz w:val="21"/>
                <w:szCs w:val="21"/>
                <w:shd w:val="clear" w:color="auto" w:fill="FFFFFF"/>
              </w:rPr>
              <w:t>echnology</w:t>
            </w:r>
            <w:r>
              <w:rPr>
                <w:rFonts w:ascii="Arial" w:hAnsi="Arial" w:cs="Arial"/>
                <w:color w:val="000000"/>
                <w:sz w:val="21"/>
                <w:szCs w:val="21"/>
                <w:shd w:val="clear" w:color="auto" w:fill="FFFFFF"/>
              </w:rPr>
              <w:t xml:space="preserve"> Education</w:t>
            </w:r>
            <w:r w:rsidR="0029057C">
              <w:rPr>
                <w:rFonts w:ascii="Arial" w:hAnsi="Arial" w:cs="Arial"/>
                <w:color w:val="000000"/>
                <w:sz w:val="21"/>
                <w:szCs w:val="21"/>
                <w:shd w:val="clear" w:color="auto" w:fill="FFFFFF"/>
              </w:rPr>
              <w:t xml:space="preserve"> can be used both in and out of the classroom, and can be utilized by teachers or enhance the ability of students to learn materials on their own. </w:t>
            </w:r>
          </w:p>
          <w:p w:rsidR="00F30359" w:rsidRDefault="00F30359" w:rsidP="00362164">
            <w:pPr>
              <w:rPr>
                <w:rFonts w:ascii="Arial" w:hAnsi="Arial" w:cs="Arial"/>
                <w:color w:val="000000"/>
                <w:sz w:val="21"/>
                <w:szCs w:val="21"/>
                <w:shd w:val="clear" w:color="auto" w:fill="FFFFFF"/>
              </w:rPr>
            </w:pPr>
          </w:p>
          <w:p w:rsidR="00F30359" w:rsidRDefault="00F30359" w:rsidP="00362164">
            <w:pPr>
              <w:rPr>
                <w:rFonts w:ascii="Arial" w:hAnsi="Arial" w:cs="Arial"/>
                <w:color w:val="000000"/>
                <w:sz w:val="21"/>
                <w:szCs w:val="21"/>
                <w:shd w:val="clear" w:color="auto" w:fill="FFFFFF"/>
              </w:rPr>
            </w:pPr>
          </w:p>
          <w:p w:rsidR="00F30359" w:rsidRDefault="00F30359" w:rsidP="00362164">
            <w:pPr>
              <w:rPr>
                <w:rFonts w:ascii="Arial" w:hAnsi="Arial" w:cs="Arial"/>
                <w:color w:val="000000"/>
                <w:sz w:val="21"/>
                <w:szCs w:val="21"/>
                <w:shd w:val="clear" w:color="auto" w:fill="FFFFFF"/>
              </w:rPr>
            </w:pPr>
          </w:p>
          <w:p w:rsidR="0029057C" w:rsidRDefault="00F30359" w:rsidP="00362164">
            <w:r>
              <w:rPr>
                <w:rFonts w:ascii="Arial" w:hAnsi="Arial" w:cs="Arial"/>
                <w:color w:val="000000"/>
                <w:sz w:val="21"/>
                <w:szCs w:val="21"/>
                <w:shd w:val="clear" w:color="auto" w:fill="FFFFFF"/>
              </w:rPr>
              <w:t xml:space="preserve"> T</w:t>
            </w:r>
            <w:r w:rsidR="0029057C">
              <w:rPr>
                <w:rFonts w:ascii="Arial" w:hAnsi="Arial" w:cs="Arial"/>
                <w:color w:val="000000"/>
                <w:sz w:val="21"/>
                <w:szCs w:val="21"/>
                <w:shd w:val="clear" w:color="auto" w:fill="FFFFFF"/>
              </w:rPr>
              <w:t>echnology</w:t>
            </w:r>
            <w:r>
              <w:rPr>
                <w:rFonts w:ascii="Arial" w:hAnsi="Arial" w:cs="Arial"/>
                <w:color w:val="000000"/>
                <w:sz w:val="21"/>
                <w:szCs w:val="21"/>
                <w:shd w:val="clear" w:color="auto" w:fill="FFFFFF"/>
              </w:rPr>
              <w:t xml:space="preserve"> Education</w:t>
            </w:r>
            <w:r w:rsidR="0029057C">
              <w:rPr>
                <w:rFonts w:ascii="Arial" w:hAnsi="Arial" w:cs="Arial"/>
                <w:color w:val="000000"/>
                <w:sz w:val="21"/>
                <w:szCs w:val="21"/>
                <w:shd w:val="clear" w:color="auto" w:fill="FFFFFF"/>
              </w:rPr>
              <w:t xml:space="preserve"> often includes</w:t>
            </w:r>
            <w:r w:rsidR="0029057C">
              <w:rPr>
                <w:rStyle w:val="apple-converted-space"/>
                <w:rFonts w:ascii="Arial" w:hAnsi="Arial" w:cs="Arial"/>
                <w:color w:val="000000"/>
                <w:sz w:val="21"/>
                <w:szCs w:val="21"/>
                <w:shd w:val="clear" w:color="auto" w:fill="FFFFFF"/>
              </w:rPr>
              <w:t> </w:t>
            </w:r>
            <w:r w:rsidR="0029057C" w:rsidRPr="0029057C">
              <w:rPr>
                <w:rFonts w:ascii="Arial" w:hAnsi="Arial" w:cs="Arial"/>
                <w:sz w:val="21"/>
                <w:szCs w:val="21"/>
                <w:shd w:val="clear" w:color="auto" w:fill="FFFFFF"/>
              </w:rPr>
              <w:t>computer software</w:t>
            </w:r>
            <w:r w:rsidR="0029057C">
              <w:rPr>
                <w:rStyle w:val="apple-converted-space"/>
                <w:rFonts w:ascii="Arial" w:hAnsi="Arial" w:cs="Arial"/>
                <w:color w:val="000000"/>
                <w:sz w:val="21"/>
                <w:szCs w:val="21"/>
                <w:shd w:val="clear" w:color="auto" w:fill="FFFFFF"/>
              </w:rPr>
              <w:t> </w:t>
            </w:r>
            <w:r w:rsidR="0029057C">
              <w:rPr>
                <w:rFonts w:ascii="Arial" w:hAnsi="Arial" w:cs="Arial"/>
                <w:color w:val="000000"/>
                <w:sz w:val="21"/>
                <w:szCs w:val="21"/>
                <w:shd w:val="clear" w:color="auto" w:fill="FFFFFF"/>
              </w:rPr>
              <w:t>that allows students to communicate with each other online, smart boards used in the classroom, and educational video games.</w:t>
            </w:r>
            <w:r>
              <w:rPr>
                <w:rFonts w:ascii="Arial" w:hAnsi="Arial" w:cs="Arial"/>
                <w:color w:val="000000"/>
                <w:sz w:val="21"/>
                <w:szCs w:val="21"/>
                <w:shd w:val="clear" w:color="auto" w:fill="FFFFFF"/>
              </w:rPr>
              <w:t xml:space="preserve"> It also refers to  </w:t>
            </w:r>
            <w:r>
              <w:rPr>
                <w:rFonts w:ascii="Arial" w:hAnsi="Arial" w:cs="Arial"/>
                <w:color w:val="000000"/>
                <w:sz w:val="21"/>
                <w:szCs w:val="21"/>
                <w:shd w:val="clear" w:color="auto" w:fill="FFFFFF"/>
              </w:rPr>
              <w:t>refers to various forms of technology that can be used to improve or enhance the learning process for student</w:t>
            </w:r>
          </w:p>
        </w:tc>
        <w:tc>
          <w:tcPr>
            <w:tcW w:w="4845" w:type="dxa"/>
          </w:tcPr>
          <w:p w:rsidR="00362164" w:rsidRDefault="00362164" w:rsidP="00362164"/>
          <w:p w:rsidR="002A2073" w:rsidRDefault="002A2073" w:rsidP="00362164">
            <w:r>
              <w:t xml:space="preserve">Education the designs on technology consists of the designs and environments that engage learners and reliable technique or method for engaging learning such as cognitive learning strategies and critical thinking skills.  </w:t>
            </w:r>
          </w:p>
          <w:p w:rsidR="002A2073" w:rsidRDefault="002A2073" w:rsidP="00362164"/>
          <w:p w:rsidR="00F30359" w:rsidRDefault="00F30359" w:rsidP="00362164"/>
          <w:p w:rsidR="00F30359" w:rsidRDefault="00F30359" w:rsidP="00362164"/>
          <w:p w:rsidR="00F30359" w:rsidRDefault="00F30359" w:rsidP="00362164"/>
          <w:p w:rsidR="002A2073" w:rsidRDefault="002A2073" w:rsidP="00362164">
            <w:r>
              <w:t xml:space="preserve">Is a field involved in applying a complex , integrated process to analyze and solve problems in human learning </w:t>
            </w:r>
          </w:p>
          <w:p w:rsidR="002A2073" w:rsidRDefault="002A2073" w:rsidP="00362164"/>
          <w:p w:rsidR="00F30359" w:rsidRDefault="002A2073" w:rsidP="00362164">
            <w:pPr>
              <w:rPr>
                <w:rStyle w:val="apple-converted-space"/>
                <w:rFonts w:ascii="Arial" w:hAnsi="Arial" w:cs="Arial"/>
                <w:color w:val="000000"/>
                <w:sz w:val="20"/>
                <w:szCs w:val="20"/>
                <w:shd w:val="clear" w:color="auto" w:fill="FFFFFF"/>
              </w:rPr>
            </w:pPr>
            <w:r>
              <w:rPr>
                <w:rStyle w:val="apple-converted-space"/>
                <w:rFonts w:ascii="Arial" w:hAnsi="Arial" w:cs="Arial"/>
                <w:color w:val="000000"/>
                <w:sz w:val="20"/>
                <w:szCs w:val="20"/>
                <w:shd w:val="clear" w:color="auto" w:fill="FFFFFF"/>
              </w:rPr>
              <w:t> </w:t>
            </w:r>
          </w:p>
          <w:p w:rsidR="00F30359" w:rsidRDefault="00F30359" w:rsidP="00362164">
            <w:pPr>
              <w:rPr>
                <w:rStyle w:val="apple-converted-space"/>
                <w:rFonts w:ascii="Arial" w:hAnsi="Arial" w:cs="Arial"/>
                <w:color w:val="000000"/>
                <w:sz w:val="20"/>
                <w:szCs w:val="20"/>
                <w:shd w:val="clear" w:color="auto" w:fill="FFFFFF"/>
              </w:rPr>
            </w:pPr>
          </w:p>
          <w:p w:rsidR="002A2073" w:rsidRDefault="002A2073" w:rsidP="00362164">
            <w:pPr>
              <w:rPr>
                <w:rFonts w:ascii="Arial" w:hAnsi="Arial" w:cs="Arial"/>
                <w:color w:val="000000"/>
                <w:sz w:val="20"/>
                <w:szCs w:val="20"/>
                <w:shd w:val="clear" w:color="auto" w:fill="FFFFFF"/>
              </w:rPr>
            </w:pPr>
            <w:r>
              <w:rPr>
                <w:rFonts w:ascii="Arial" w:hAnsi="Arial" w:cs="Arial"/>
                <w:color w:val="000000"/>
                <w:sz w:val="20"/>
                <w:szCs w:val="20"/>
                <w:shd w:val="clear" w:color="auto" w:fill="FFFFFF"/>
              </w:rPr>
              <w:t>is the study and ethical practice of facilitating learning and improving performance by creating, using and managing appropriate technological processes and resources</w:t>
            </w:r>
          </w:p>
          <w:p w:rsidR="00F30359" w:rsidRDefault="00F30359" w:rsidP="00362164">
            <w:pPr>
              <w:rPr>
                <w:rFonts w:ascii="Arial" w:hAnsi="Arial" w:cs="Arial"/>
                <w:color w:val="000000"/>
                <w:sz w:val="20"/>
                <w:szCs w:val="20"/>
                <w:shd w:val="clear" w:color="auto" w:fill="FFFFFF"/>
              </w:rPr>
            </w:pPr>
          </w:p>
          <w:p w:rsidR="00F30359" w:rsidRDefault="00F30359" w:rsidP="00362164"/>
        </w:tc>
      </w:tr>
    </w:tbl>
    <w:p w:rsidR="00362164" w:rsidRDefault="00362164"/>
    <w:sectPr w:rsidR="0036216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3F99"/>
    <w:rsid w:val="000B3F99"/>
    <w:rsid w:val="002123D6"/>
    <w:rsid w:val="0029057C"/>
    <w:rsid w:val="002A2073"/>
    <w:rsid w:val="00362164"/>
    <w:rsid w:val="00F3035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6216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DefaultParagraphFont"/>
    <w:rsid w:val="002A2073"/>
  </w:style>
  <w:style w:type="character" w:styleId="Hyperlink">
    <w:name w:val="Hyperlink"/>
    <w:basedOn w:val="DefaultParagraphFont"/>
    <w:uiPriority w:val="99"/>
    <w:semiHidden/>
    <w:unhideWhenUsed/>
    <w:rsid w:val="0029057C"/>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6216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DefaultParagraphFont"/>
    <w:rsid w:val="002A2073"/>
  </w:style>
  <w:style w:type="character" w:styleId="Hyperlink">
    <w:name w:val="Hyperlink"/>
    <w:basedOn w:val="DefaultParagraphFont"/>
    <w:uiPriority w:val="99"/>
    <w:semiHidden/>
    <w:unhideWhenUsed/>
    <w:rsid w:val="0029057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49</TotalTime>
  <Pages>1</Pages>
  <Words>226</Words>
  <Characters>1292</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4</cp:revision>
  <dcterms:created xsi:type="dcterms:W3CDTF">2012-07-11T12:54:00Z</dcterms:created>
  <dcterms:modified xsi:type="dcterms:W3CDTF">2012-07-11T17:44:00Z</dcterms:modified>
</cp:coreProperties>
</file>